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1AE64" w14:textId="77777777" w:rsidR="0085151D" w:rsidRDefault="00000000">
      <w:pPr>
        <w:pStyle w:val="Heading3"/>
        <w:ind w:right="133"/>
      </w:pPr>
      <w:r>
        <w:t>Projekta</w:t>
      </w:r>
      <w:r>
        <w:rPr>
          <w:spacing w:val="-14"/>
        </w:rPr>
        <w:t xml:space="preserve"> </w:t>
      </w:r>
      <w:r>
        <w:t>“Zivju</w:t>
      </w:r>
      <w:r>
        <w:rPr>
          <w:spacing w:val="-12"/>
        </w:rPr>
        <w:t xml:space="preserve"> </w:t>
      </w:r>
      <w:r>
        <w:t>proteīna</w:t>
      </w:r>
      <w:r>
        <w:rPr>
          <w:spacing w:val="-14"/>
        </w:rPr>
        <w:t xml:space="preserve"> </w:t>
      </w:r>
      <w:proofErr w:type="spellStart"/>
      <w:r>
        <w:t>hidrolizāta</w:t>
      </w:r>
      <w:proofErr w:type="spellEnd"/>
      <w:r>
        <w:rPr>
          <w:spacing w:val="-12"/>
        </w:rPr>
        <w:t xml:space="preserve"> </w:t>
      </w:r>
      <w:r>
        <w:t>izdalīšana</w:t>
      </w:r>
      <w:r>
        <w:rPr>
          <w:spacing w:val="-12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tā</w:t>
      </w:r>
      <w:r>
        <w:rPr>
          <w:spacing w:val="-12"/>
        </w:rPr>
        <w:t xml:space="preserve"> </w:t>
      </w:r>
      <w:r>
        <w:t>kondensācija</w:t>
      </w:r>
      <w:r>
        <w:rPr>
          <w:spacing w:val="-12"/>
        </w:rPr>
        <w:t xml:space="preserve"> </w:t>
      </w:r>
      <w:r>
        <w:t>ar</w:t>
      </w:r>
      <w:r>
        <w:rPr>
          <w:spacing w:val="-14"/>
        </w:rPr>
        <w:t xml:space="preserve"> </w:t>
      </w:r>
      <w:r>
        <w:t>augu</w:t>
      </w:r>
      <w:r>
        <w:rPr>
          <w:spacing w:val="-13"/>
        </w:rPr>
        <w:t xml:space="preserve"> </w:t>
      </w:r>
      <w:proofErr w:type="spellStart"/>
      <w:r>
        <w:t>katehola</w:t>
      </w:r>
      <w:proofErr w:type="spellEnd"/>
      <w:r>
        <w:rPr>
          <w:spacing w:val="-13"/>
        </w:rPr>
        <w:t xml:space="preserve"> </w:t>
      </w:r>
      <w:r>
        <w:t>atvasinājumiem,</w:t>
      </w:r>
      <w:r>
        <w:rPr>
          <w:spacing w:val="-12"/>
        </w:rPr>
        <w:t xml:space="preserve"> </w:t>
      </w:r>
      <w:r>
        <w:t>lai izstrādātu uzlabotu pārtikas iepakojumu uz cietes/proteīnu bāzes” rezultātu apkopojums</w:t>
      </w:r>
    </w:p>
    <w:p w14:paraId="589BEB59" w14:textId="77777777" w:rsidR="0085151D" w:rsidRDefault="00000000">
      <w:pPr>
        <w:spacing w:before="252"/>
        <w:ind w:left="261"/>
        <w:jc w:val="both"/>
        <w:rPr>
          <w:b/>
        </w:rPr>
      </w:pPr>
      <w:r>
        <w:rPr>
          <w:b/>
        </w:rPr>
        <w:t>III</w:t>
      </w:r>
      <w:r>
        <w:rPr>
          <w:b/>
          <w:spacing w:val="-13"/>
        </w:rPr>
        <w:t xml:space="preserve"> </w:t>
      </w:r>
      <w:r>
        <w:rPr>
          <w:b/>
        </w:rPr>
        <w:t>posms:</w:t>
      </w:r>
      <w:r>
        <w:rPr>
          <w:b/>
          <w:spacing w:val="-11"/>
        </w:rPr>
        <w:t xml:space="preserve"> </w:t>
      </w:r>
      <w:r>
        <w:rPr>
          <w:b/>
        </w:rPr>
        <w:t>01.05.2025.-</w:t>
      </w:r>
      <w:r>
        <w:rPr>
          <w:b/>
          <w:spacing w:val="-2"/>
        </w:rPr>
        <w:t>15.12.2025.</w:t>
      </w:r>
    </w:p>
    <w:p w14:paraId="70A097F0" w14:textId="77777777" w:rsidR="0085151D" w:rsidRDefault="0085151D">
      <w:pPr>
        <w:pStyle w:val="BodyText"/>
        <w:ind w:left="0"/>
        <w:jc w:val="left"/>
        <w:rPr>
          <w:b/>
        </w:rPr>
      </w:pPr>
    </w:p>
    <w:p w14:paraId="5BF1BBE9" w14:textId="77777777" w:rsidR="0085151D" w:rsidRDefault="00000000">
      <w:pPr>
        <w:pStyle w:val="BodyText"/>
        <w:ind w:right="127"/>
      </w:pPr>
      <w:r>
        <w:rPr>
          <w:b/>
        </w:rPr>
        <w:t xml:space="preserve">Darbība: </w:t>
      </w:r>
      <w:r>
        <w:t xml:space="preserve">Alkšņu un priežu mizas </w:t>
      </w:r>
      <w:proofErr w:type="spellStart"/>
      <w:r>
        <w:t>katehola</w:t>
      </w:r>
      <w:proofErr w:type="spellEnd"/>
      <w:r>
        <w:t xml:space="preserve"> vienību saturošo </w:t>
      </w:r>
      <w:proofErr w:type="spellStart"/>
      <w:r>
        <w:t>ekstraktvielu</w:t>
      </w:r>
      <w:proofErr w:type="spellEnd"/>
      <w:r>
        <w:t xml:space="preserve"> – </w:t>
      </w:r>
      <w:proofErr w:type="spellStart"/>
      <w:r>
        <w:t>diarilheptanoīdu</w:t>
      </w:r>
      <w:proofErr w:type="spellEnd"/>
      <w:r>
        <w:t xml:space="preserve"> un </w:t>
      </w:r>
      <w:proofErr w:type="spellStart"/>
      <w:r>
        <w:t>proantocianidīnu</w:t>
      </w:r>
      <w:proofErr w:type="spellEnd"/>
      <w:r>
        <w:t xml:space="preserve"> iegūšana. Ekstrakcijas apstākļi: </w:t>
      </w:r>
      <w:proofErr w:type="spellStart"/>
      <w:r>
        <w:t>šķidinātājs</w:t>
      </w:r>
      <w:proofErr w:type="spellEnd"/>
      <w:r>
        <w:t xml:space="preserve"> - ūdens, ekstrakcijas temperatūra 90℃, ekstrakcijas laiks – 2h. </w:t>
      </w:r>
      <w:r>
        <w:rPr>
          <w:b/>
        </w:rPr>
        <w:t xml:space="preserve">Rezultāti: </w:t>
      </w:r>
      <w:r>
        <w:t xml:space="preserve">Ir iegūti koku mizas izcelsmes produkti, kas satur </w:t>
      </w:r>
      <w:proofErr w:type="spellStart"/>
      <w:r>
        <w:t>reaģētspējīgas</w:t>
      </w:r>
      <w:proofErr w:type="spellEnd"/>
      <w:r>
        <w:t xml:space="preserve"> </w:t>
      </w:r>
      <w:proofErr w:type="spellStart"/>
      <w:r>
        <w:t>katehola</w:t>
      </w:r>
      <w:proofErr w:type="spellEnd"/>
      <w:r>
        <w:t xml:space="preserve"> vienības.</w:t>
      </w:r>
      <w:r>
        <w:rPr>
          <w:spacing w:val="-11"/>
        </w:rPr>
        <w:t xml:space="preserve"> </w:t>
      </w:r>
      <w:r>
        <w:t>1).</w:t>
      </w:r>
      <w:r>
        <w:rPr>
          <w:spacing w:val="-12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melnalkšņa</w:t>
      </w:r>
      <w:r>
        <w:rPr>
          <w:spacing w:val="-11"/>
        </w:rPr>
        <w:t xml:space="preserve"> </w:t>
      </w:r>
      <w:r>
        <w:t>mizas</w:t>
      </w:r>
      <w:r>
        <w:rPr>
          <w:spacing w:val="-11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t>iegūts</w:t>
      </w:r>
      <w:r>
        <w:rPr>
          <w:spacing w:val="-11"/>
        </w:rPr>
        <w:t xml:space="preserve"> </w:t>
      </w:r>
      <w:r>
        <w:t>produkts,</w:t>
      </w:r>
      <w:r>
        <w:rPr>
          <w:spacing w:val="-10"/>
        </w:rPr>
        <w:t xml:space="preserve"> </w:t>
      </w:r>
      <w:r>
        <w:t>kura</w:t>
      </w:r>
      <w:r>
        <w:rPr>
          <w:spacing w:val="-11"/>
        </w:rPr>
        <w:t xml:space="preserve"> </w:t>
      </w:r>
      <w:r>
        <w:t>galvenais</w:t>
      </w:r>
      <w:r>
        <w:rPr>
          <w:spacing w:val="-11"/>
        </w:rPr>
        <w:t xml:space="preserve"> </w:t>
      </w:r>
      <w:r>
        <w:t>komponents</w:t>
      </w:r>
      <w:r>
        <w:rPr>
          <w:spacing w:val="-11"/>
        </w:rPr>
        <w:t xml:space="preserve"> </w:t>
      </w:r>
      <w:r>
        <w:t>(≈30%)</w:t>
      </w:r>
      <w:r>
        <w:rPr>
          <w:spacing w:val="-11"/>
        </w:rPr>
        <w:t xml:space="preserve"> </w:t>
      </w:r>
      <w:r>
        <w:t>ir</w:t>
      </w:r>
      <w:r>
        <w:rPr>
          <w:spacing w:val="-10"/>
        </w:rPr>
        <w:t xml:space="preserve"> </w:t>
      </w:r>
      <w:proofErr w:type="spellStart"/>
      <w:r>
        <w:t>oregonīns</w:t>
      </w:r>
      <w:proofErr w:type="spellEnd"/>
      <w:r>
        <w:rPr>
          <w:spacing w:val="-10"/>
        </w:rPr>
        <w:t xml:space="preserve"> </w:t>
      </w:r>
      <w:r>
        <w:t>ar</w:t>
      </w:r>
      <w:r>
        <w:rPr>
          <w:spacing w:val="-11"/>
        </w:rPr>
        <w:t xml:space="preserve"> </w:t>
      </w:r>
      <w:r>
        <w:t xml:space="preserve">divām </w:t>
      </w:r>
      <w:proofErr w:type="spellStart"/>
      <w:r>
        <w:t>katehola</w:t>
      </w:r>
      <w:proofErr w:type="spellEnd"/>
      <w:r>
        <w:rPr>
          <w:spacing w:val="-14"/>
        </w:rPr>
        <w:t xml:space="preserve"> </w:t>
      </w:r>
      <w:r>
        <w:t>vienībām</w:t>
      </w:r>
      <w:r>
        <w:rPr>
          <w:spacing w:val="-14"/>
        </w:rPr>
        <w:t xml:space="preserve"> </w:t>
      </w:r>
      <w:r>
        <w:t>tā</w:t>
      </w:r>
      <w:r>
        <w:rPr>
          <w:spacing w:val="-14"/>
        </w:rPr>
        <w:t xml:space="preserve"> </w:t>
      </w:r>
      <w:r>
        <w:t>struktūrā</w:t>
      </w:r>
      <w:r>
        <w:rPr>
          <w:spacing w:val="-13"/>
        </w:rPr>
        <w:t xml:space="preserve"> </w:t>
      </w:r>
      <w:r>
        <w:t>(1.</w:t>
      </w:r>
      <w:r>
        <w:rPr>
          <w:spacing w:val="-14"/>
        </w:rPr>
        <w:t xml:space="preserve"> </w:t>
      </w:r>
      <w:r>
        <w:t>att.</w:t>
      </w:r>
      <w:r>
        <w:rPr>
          <w:spacing w:val="-14"/>
        </w:rPr>
        <w:t xml:space="preserve"> </w:t>
      </w:r>
      <w:r>
        <w:t>A).</w:t>
      </w:r>
      <w:r>
        <w:rPr>
          <w:spacing w:val="-14"/>
        </w:rPr>
        <w:t xml:space="preserve"> </w:t>
      </w:r>
      <w:proofErr w:type="spellStart"/>
      <w:r>
        <w:t>Šaja</w:t>
      </w:r>
      <w:proofErr w:type="spellEnd"/>
      <w:r>
        <w:rPr>
          <w:spacing w:val="-13"/>
        </w:rPr>
        <w:t xml:space="preserve"> </w:t>
      </w:r>
      <w:r>
        <w:t>produktā</w:t>
      </w:r>
      <w:r>
        <w:rPr>
          <w:spacing w:val="-14"/>
        </w:rPr>
        <w:t xml:space="preserve"> </w:t>
      </w:r>
      <w:r>
        <w:t>ogļhidrātu</w:t>
      </w:r>
      <w:r>
        <w:rPr>
          <w:spacing w:val="-14"/>
        </w:rPr>
        <w:t xml:space="preserve"> </w:t>
      </w:r>
      <w:r>
        <w:t>saturs</w:t>
      </w:r>
      <w:r>
        <w:rPr>
          <w:spacing w:val="-14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23,2%,</w:t>
      </w:r>
      <w:r>
        <w:rPr>
          <w:spacing w:val="-14"/>
        </w:rPr>
        <w:t xml:space="preserve"> </w:t>
      </w:r>
      <w:r>
        <w:t>kopējais</w:t>
      </w:r>
      <w:r>
        <w:rPr>
          <w:spacing w:val="-14"/>
        </w:rPr>
        <w:t xml:space="preserve"> </w:t>
      </w:r>
      <w:r>
        <w:t>fenola</w:t>
      </w:r>
      <w:r>
        <w:rPr>
          <w:spacing w:val="-14"/>
        </w:rPr>
        <w:t xml:space="preserve"> </w:t>
      </w:r>
      <w:r>
        <w:t>savienojumu saturs ir 0,40 GAE g·g</w:t>
      </w:r>
      <w:r>
        <w:rPr>
          <w:vertAlign w:val="superscript"/>
        </w:rPr>
        <w:t>-1</w:t>
      </w:r>
      <w:r>
        <w:t xml:space="preserve">, </w:t>
      </w:r>
      <w:proofErr w:type="spellStart"/>
      <w:r>
        <w:t>proantocianidīnu</w:t>
      </w:r>
      <w:proofErr w:type="spellEnd"/>
      <w:r>
        <w:t xml:space="preserve"> saturs ir 19,7%. 2). No priežu mizas ir iegūts produkts, kura galvenais</w:t>
      </w:r>
      <w:r>
        <w:rPr>
          <w:spacing w:val="-1"/>
        </w:rPr>
        <w:t xml:space="preserve"> </w:t>
      </w:r>
      <w:r>
        <w:t>komponents</w:t>
      </w:r>
      <w:r>
        <w:rPr>
          <w:spacing w:val="-1"/>
        </w:rPr>
        <w:t xml:space="preserve"> </w:t>
      </w:r>
      <w:r>
        <w:t>(≈50%)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proofErr w:type="spellStart"/>
      <w:r>
        <w:t>proamtocianidīni</w:t>
      </w:r>
      <w:proofErr w:type="spellEnd"/>
      <w:r>
        <w:rPr>
          <w:spacing w:val="-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vairākām</w:t>
      </w:r>
      <w:r>
        <w:rPr>
          <w:spacing w:val="-2"/>
        </w:rPr>
        <w:t xml:space="preserve"> </w:t>
      </w:r>
      <w:proofErr w:type="spellStart"/>
      <w:r>
        <w:t>katehola</w:t>
      </w:r>
      <w:proofErr w:type="spellEnd"/>
      <w:r>
        <w:rPr>
          <w:spacing w:val="-1"/>
        </w:rPr>
        <w:t xml:space="preserve"> </w:t>
      </w:r>
      <w:r>
        <w:t>vienībām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struktūrā</w:t>
      </w:r>
      <w:r>
        <w:rPr>
          <w:spacing w:val="-1"/>
        </w:rPr>
        <w:t xml:space="preserve"> </w:t>
      </w:r>
      <w:r>
        <w:t>(1.</w:t>
      </w:r>
      <w:r>
        <w:rPr>
          <w:spacing w:val="-1"/>
        </w:rPr>
        <w:t xml:space="preserve"> </w:t>
      </w:r>
      <w:r>
        <w:t>att.</w:t>
      </w:r>
      <w:r>
        <w:rPr>
          <w:spacing w:val="-1"/>
        </w:rPr>
        <w:t xml:space="preserve"> </w:t>
      </w:r>
      <w:r>
        <w:t>B).</w:t>
      </w:r>
      <w:r>
        <w:rPr>
          <w:spacing w:val="-2"/>
        </w:rPr>
        <w:t xml:space="preserve"> </w:t>
      </w:r>
      <w:proofErr w:type="spellStart"/>
      <w:r>
        <w:t>Šaja</w:t>
      </w:r>
      <w:proofErr w:type="spellEnd"/>
      <w:r>
        <w:t xml:space="preserve"> produktā ogļhidrātu saturs ir 19,9%, kopējais fenola savienojumu saturs ir 0,28 GAE g·g</w:t>
      </w:r>
      <w:r>
        <w:rPr>
          <w:vertAlign w:val="superscript"/>
        </w:rPr>
        <w:t>-1</w:t>
      </w:r>
      <w:r>
        <w:t xml:space="preserve">, </w:t>
      </w:r>
      <w:proofErr w:type="spellStart"/>
      <w:r>
        <w:t>proantocianidīnu</w:t>
      </w:r>
      <w:proofErr w:type="spellEnd"/>
      <w:r>
        <w:t xml:space="preserve"> saturs ir 49,9%.</w:t>
      </w:r>
    </w:p>
    <w:p w14:paraId="63C2BEDF" w14:textId="77777777" w:rsidR="0085151D" w:rsidRDefault="00000000">
      <w:pPr>
        <w:pStyle w:val="Heading1"/>
        <w:tabs>
          <w:tab w:val="left" w:pos="4961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C69DA08" wp14:editId="63DE5D3D">
                <wp:simplePos x="0" y="0"/>
                <wp:positionH relativeFrom="page">
                  <wp:posOffset>1864614</wp:posOffset>
                </wp:positionH>
                <wp:positionV relativeFrom="paragraph">
                  <wp:posOffset>468934</wp:posOffset>
                </wp:positionV>
                <wp:extent cx="1441450" cy="1042669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1450" cy="1042669"/>
                          <a:chOff x="0" y="0"/>
                          <a:chExt cx="1441450" cy="104266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16" y="37709"/>
                            <a:ext cx="1379046" cy="98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721359" y="6350"/>
                            <a:ext cx="5791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" h="381000">
                                <a:moveTo>
                                  <a:pt x="0" y="190500"/>
                                </a:moveTo>
                                <a:lnTo>
                                  <a:pt x="5883" y="152086"/>
                                </a:lnTo>
                                <a:lnTo>
                                  <a:pt x="22758" y="116318"/>
                                </a:lnTo>
                                <a:lnTo>
                                  <a:pt x="49459" y="83957"/>
                                </a:lnTo>
                                <a:lnTo>
                                  <a:pt x="84820" y="55768"/>
                                </a:lnTo>
                                <a:lnTo>
                                  <a:pt x="127675" y="32515"/>
                                </a:lnTo>
                                <a:lnTo>
                                  <a:pt x="176861" y="14960"/>
                                </a:lnTo>
                                <a:lnTo>
                                  <a:pt x="231211" y="3867"/>
                                </a:lnTo>
                                <a:lnTo>
                                  <a:pt x="289559" y="0"/>
                                </a:lnTo>
                                <a:lnTo>
                                  <a:pt x="347945" y="3867"/>
                                </a:lnTo>
                                <a:lnTo>
                                  <a:pt x="402312" y="14960"/>
                                </a:lnTo>
                                <a:lnTo>
                                  <a:pt x="451499" y="32515"/>
                                </a:lnTo>
                                <a:lnTo>
                                  <a:pt x="494347" y="55768"/>
                                </a:lnTo>
                                <a:lnTo>
                                  <a:pt x="529694" y="83957"/>
                                </a:lnTo>
                                <a:lnTo>
                                  <a:pt x="556379" y="116318"/>
                                </a:lnTo>
                                <a:lnTo>
                                  <a:pt x="573241" y="152086"/>
                                </a:lnTo>
                                <a:lnTo>
                                  <a:pt x="579119" y="190500"/>
                                </a:lnTo>
                                <a:lnTo>
                                  <a:pt x="573241" y="228876"/>
                                </a:lnTo>
                                <a:lnTo>
                                  <a:pt x="556379" y="264628"/>
                                </a:lnTo>
                                <a:lnTo>
                                  <a:pt x="529694" y="296986"/>
                                </a:lnTo>
                                <a:lnTo>
                                  <a:pt x="494347" y="325183"/>
                                </a:lnTo>
                                <a:lnTo>
                                  <a:pt x="451499" y="348451"/>
                                </a:lnTo>
                                <a:lnTo>
                                  <a:pt x="402312" y="366021"/>
                                </a:lnTo>
                                <a:lnTo>
                                  <a:pt x="347945" y="377127"/>
                                </a:lnTo>
                                <a:lnTo>
                                  <a:pt x="289559" y="381000"/>
                                </a:lnTo>
                                <a:lnTo>
                                  <a:pt x="231211" y="377127"/>
                                </a:lnTo>
                                <a:lnTo>
                                  <a:pt x="176861" y="366021"/>
                                </a:lnTo>
                                <a:lnTo>
                                  <a:pt x="127675" y="348451"/>
                                </a:lnTo>
                                <a:lnTo>
                                  <a:pt x="84820" y="325183"/>
                                </a:lnTo>
                                <a:lnTo>
                                  <a:pt x="49459" y="296986"/>
                                </a:lnTo>
                                <a:lnTo>
                                  <a:pt x="22758" y="264628"/>
                                </a:lnTo>
                                <a:lnTo>
                                  <a:pt x="5883" y="228876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D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6430"/>
                            <a:ext cx="591185" cy="3962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D595F5" id="Group 2" o:spid="_x0000_s1026" style="position:absolute;margin-left:146.8pt;margin-top:36.9pt;width:113.5pt;height:82.1pt;z-index:-15728640;mso-wrap-distance-left:0;mso-wrap-distance-right:0;mso-position-horizontal-relative:page" coordsize="14414,10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623;top:377;width:13790;height:9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">
                  <v:imagedata r:id="rId9" o:title=""/>
                </v:shape>
                <v:shape id="Graphic 4" o:spid="_x0000_s1028" style="position:absolute;left:7213;top:63;width:5791;height:3810;visibility:visible;mso-wrap-style:square;v-text-anchor:top" coordsize="5791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" path="m,190500l5883,152086,22758,116318,49459,83957,84820,55768,127675,32515,176861,14960,231211,3867,289559,r58386,3867l402312,14960r49187,17555l494347,55768r35347,28189l556379,116318r16862,35768l579119,190500r-5878,38376l556379,264628r-26685,32358l494347,325183r-42848,23268l402312,366021r-54367,11106l289559,381000r-58348,-3873l176861,366021,127675,348451,84820,325183,49459,296986,22758,264628,5883,228876,,190500xe" filled="f" strokecolor="#ed0000" strokeweight=".35275mm">
                  <v:path arrowok="t"/>
                </v:shape>
                <v:shape id="Image 5" o:spid="_x0000_s1029" type="#_x0000_t75" style="position:absolute;top:6464;width:5911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88352" behindDoc="1" locked="0" layoutInCell="1" allowOverlap="1" wp14:anchorId="64ABE26C" wp14:editId="311A2D57">
            <wp:simplePos x="0" y="0"/>
            <wp:positionH relativeFrom="page">
              <wp:posOffset>4971696</wp:posOffset>
            </wp:positionH>
            <wp:positionV relativeFrom="paragraph">
              <wp:posOffset>184982</wp:posOffset>
            </wp:positionV>
            <wp:extent cx="1441491" cy="154990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91" cy="1549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A</w:t>
      </w:r>
      <w:r>
        <w:tab/>
      </w:r>
      <w:r>
        <w:rPr>
          <w:spacing w:val="-10"/>
        </w:rPr>
        <w:t>B</w:t>
      </w:r>
    </w:p>
    <w:p w14:paraId="41215A10" w14:textId="77777777" w:rsidR="0085151D" w:rsidRDefault="00000000">
      <w:pPr>
        <w:pStyle w:val="Heading2"/>
        <w:numPr>
          <w:ilvl w:val="0"/>
          <w:numId w:val="1"/>
        </w:numPr>
        <w:tabs>
          <w:tab w:val="left" w:pos="676"/>
        </w:tabs>
        <w:spacing w:before="150"/>
        <w:ind w:right="248" w:firstLine="0"/>
        <w:rPr>
          <w:b/>
        </w:rPr>
      </w:pPr>
      <w:r>
        <w:rPr>
          <w:b/>
        </w:rPr>
        <w:t>attēls.</w:t>
      </w:r>
      <w:r>
        <w:rPr>
          <w:b/>
          <w:spacing w:val="40"/>
        </w:rPr>
        <w:t xml:space="preserve"> </w:t>
      </w:r>
      <w:proofErr w:type="spellStart"/>
      <w:r>
        <w:t>Oregonīna</w:t>
      </w:r>
      <w:proofErr w:type="spellEnd"/>
      <w:r>
        <w:rPr>
          <w:spacing w:val="40"/>
        </w:rPr>
        <w:t xml:space="preserve"> </w:t>
      </w:r>
      <w:r>
        <w:t>(A)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proofErr w:type="spellStart"/>
      <w:r>
        <w:t>proantocianidīnu</w:t>
      </w:r>
      <w:proofErr w:type="spellEnd"/>
      <w:r>
        <w:rPr>
          <w:spacing w:val="40"/>
        </w:rPr>
        <w:t xml:space="preserve"> </w:t>
      </w:r>
      <w:r>
        <w:t>(B)</w:t>
      </w:r>
      <w:r>
        <w:rPr>
          <w:spacing w:val="40"/>
        </w:rPr>
        <w:t xml:space="preserve"> </w:t>
      </w:r>
      <w:r>
        <w:t>struktūras</w:t>
      </w:r>
      <w:r>
        <w:rPr>
          <w:spacing w:val="40"/>
        </w:rPr>
        <w:t xml:space="preserve"> </w:t>
      </w:r>
      <w:r>
        <w:t>(</w:t>
      </w:r>
      <w:proofErr w:type="spellStart"/>
      <w:r>
        <w:t>katehola</w:t>
      </w:r>
      <w:proofErr w:type="spellEnd"/>
      <w:r>
        <w:rPr>
          <w:spacing w:val="40"/>
        </w:rPr>
        <w:t xml:space="preserve"> </w:t>
      </w:r>
      <w:r>
        <w:t>vienības</w:t>
      </w:r>
      <w:r>
        <w:rPr>
          <w:spacing w:val="40"/>
        </w:rPr>
        <w:t xml:space="preserve"> </w:t>
      </w:r>
      <w:r>
        <w:t>iezīmētas</w:t>
      </w:r>
      <w:r>
        <w:rPr>
          <w:spacing w:val="40"/>
        </w:rPr>
        <w:t xml:space="preserve"> </w:t>
      </w:r>
      <w:r>
        <w:t>ar</w:t>
      </w:r>
      <w:r>
        <w:rPr>
          <w:spacing w:val="80"/>
        </w:rPr>
        <w:t xml:space="preserve"> </w:t>
      </w:r>
      <w:r>
        <w:t>sarkaniem ovāliem)</w:t>
      </w:r>
    </w:p>
    <w:p w14:paraId="3788E49D" w14:textId="77777777" w:rsidR="0085151D" w:rsidRDefault="00000000">
      <w:pPr>
        <w:pStyle w:val="BodyText"/>
        <w:spacing w:before="253"/>
        <w:ind w:right="127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544A2FDB" wp14:editId="3D1AC8D0">
            <wp:simplePos x="0" y="0"/>
            <wp:positionH relativeFrom="page">
              <wp:posOffset>2077998</wp:posOffset>
            </wp:positionH>
            <wp:positionV relativeFrom="paragraph">
              <wp:posOffset>1478644</wp:posOffset>
            </wp:positionV>
            <wp:extent cx="4231258" cy="206425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1258" cy="2064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Darbība: </w:t>
      </w:r>
      <w:r>
        <w:t xml:space="preserve">Mizas </w:t>
      </w:r>
      <w:proofErr w:type="spellStart"/>
      <w:r>
        <w:t>proantocianidīnu</w:t>
      </w:r>
      <w:proofErr w:type="spellEnd"/>
      <w:r>
        <w:t xml:space="preserve"> un </w:t>
      </w:r>
      <w:proofErr w:type="spellStart"/>
      <w:r>
        <w:t>diarilheptanoīdu</w:t>
      </w:r>
      <w:proofErr w:type="spellEnd"/>
      <w:r>
        <w:t xml:space="preserve"> saistīšana ar zivju proteīna </w:t>
      </w:r>
      <w:proofErr w:type="spellStart"/>
      <w:r>
        <w:t>hidrolizāta</w:t>
      </w:r>
      <w:proofErr w:type="spellEnd"/>
      <w:r>
        <w:t xml:space="preserve"> komponentiem dažādos apstākļos. Tika pētīti un optimizēti reakcijas apstākļi starp </w:t>
      </w:r>
      <w:proofErr w:type="spellStart"/>
      <w:r>
        <w:t>katehola</w:t>
      </w:r>
      <w:proofErr w:type="spellEnd"/>
      <w:r>
        <w:t xml:space="preserve"> fragmentu un </w:t>
      </w:r>
      <w:proofErr w:type="spellStart"/>
      <w:r>
        <w:t>amīnogrupas</w:t>
      </w:r>
      <w:proofErr w:type="spellEnd"/>
      <w:r>
        <w:t xml:space="preserve"> saturošiem savienojumiem, izmantojot </w:t>
      </w:r>
      <w:proofErr w:type="spellStart"/>
      <w:r>
        <w:t>modeļvielas</w:t>
      </w:r>
      <w:proofErr w:type="spellEnd"/>
      <w:r>
        <w:t xml:space="preserve"> — </w:t>
      </w:r>
      <w:proofErr w:type="spellStart"/>
      <w:r>
        <w:t>kateholu</w:t>
      </w:r>
      <w:proofErr w:type="spellEnd"/>
      <w:r>
        <w:t xml:space="preserve"> un n-</w:t>
      </w:r>
      <w:proofErr w:type="spellStart"/>
      <w:r>
        <w:t>butilamīnu</w:t>
      </w:r>
      <w:proofErr w:type="spellEnd"/>
      <w:r>
        <w:t>. Reakciju produktu izpētei tika</w:t>
      </w:r>
      <w:r>
        <w:rPr>
          <w:spacing w:val="-5"/>
        </w:rPr>
        <w:t xml:space="preserve"> </w:t>
      </w:r>
      <w:r>
        <w:t>pielāgota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izmantota</w:t>
      </w:r>
      <w:r>
        <w:rPr>
          <w:spacing w:val="-5"/>
        </w:rPr>
        <w:t xml:space="preserve"> </w:t>
      </w:r>
      <w:r>
        <w:t>UHPLC-UV-ELSD</w:t>
      </w:r>
      <w:r>
        <w:rPr>
          <w:spacing w:val="-5"/>
        </w:rPr>
        <w:t xml:space="preserve"> </w:t>
      </w:r>
      <w:r>
        <w:t>metode.</w:t>
      </w:r>
      <w:r>
        <w:rPr>
          <w:spacing w:val="-2"/>
        </w:rPr>
        <w:t xml:space="preserve"> </w:t>
      </w:r>
      <w:r>
        <w:t>Reakcijas</w:t>
      </w:r>
      <w:r>
        <w:rPr>
          <w:spacing w:val="-5"/>
        </w:rPr>
        <w:t xml:space="preserve"> </w:t>
      </w:r>
      <w:r>
        <w:t>produkti,</w:t>
      </w:r>
      <w:r>
        <w:rPr>
          <w:spacing w:val="-5"/>
        </w:rPr>
        <w:t xml:space="preserve"> </w:t>
      </w:r>
      <w:r>
        <w:t>kas</w:t>
      </w:r>
      <w:r>
        <w:rPr>
          <w:spacing w:val="-4"/>
        </w:rPr>
        <w:t xml:space="preserve"> </w:t>
      </w:r>
      <w:r>
        <w:t>iegūti,</w:t>
      </w:r>
      <w:r>
        <w:rPr>
          <w:spacing w:val="-4"/>
        </w:rPr>
        <w:t xml:space="preserve"> </w:t>
      </w:r>
      <w:r>
        <w:t>reaģējot</w:t>
      </w:r>
      <w:r>
        <w:rPr>
          <w:spacing w:val="-4"/>
        </w:rPr>
        <w:t xml:space="preserve"> </w:t>
      </w:r>
      <w:r>
        <w:t>zivju</w:t>
      </w:r>
      <w:r>
        <w:rPr>
          <w:spacing w:val="-5"/>
        </w:rPr>
        <w:t xml:space="preserve"> </w:t>
      </w:r>
      <w:r>
        <w:t xml:space="preserve">proteīna </w:t>
      </w:r>
      <w:proofErr w:type="spellStart"/>
      <w:r>
        <w:t>hidrolizātam</w:t>
      </w:r>
      <w:proofErr w:type="spellEnd"/>
      <w:r>
        <w:t xml:space="preserve"> ar koku mizas ekstraktiem kā attiecīgi </w:t>
      </w:r>
      <w:proofErr w:type="spellStart"/>
      <w:r>
        <w:t>amīnogrupu</w:t>
      </w:r>
      <w:proofErr w:type="spellEnd"/>
      <w:r>
        <w:t xml:space="preserve"> un </w:t>
      </w:r>
      <w:proofErr w:type="spellStart"/>
      <w:r>
        <w:t>katehola</w:t>
      </w:r>
      <w:proofErr w:type="spellEnd"/>
      <w:r>
        <w:t xml:space="preserve"> vienību avotiem, kā arī analogi produkti,</w:t>
      </w:r>
      <w:r>
        <w:rPr>
          <w:spacing w:val="-11"/>
        </w:rPr>
        <w:t xml:space="preserve"> </w:t>
      </w:r>
      <w:r>
        <w:t>kas</w:t>
      </w:r>
      <w:r>
        <w:rPr>
          <w:spacing w:val="-10"/>
        </w:rPr>
        <w:t xml:space="preserve"> </w:t>
      </w:r>
      <w:r>
        <w:t>iegūti,</w:t>
      </w:r>
      <w:r>
        <w:rPr>
          <w:spacing w:val="-10"/>
        </w:rPr>
        <w:t xml:space="preserve"> </w:t>
      </w:r>
      <w:r>
        <w:t>izmantojot</w:t>
      </w:r>
      <w:r>
        <w:rPr>
          <w:spacing w:val="-11"/>
        </w:rPr>
        <w:t xml:space="preserve"> </w:t>
      </w:r>
      <w:r>
        <w:t>kolagēnu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želatīnu</w:t>
      </w:r>
      <w:r>
        <w:rPr>
          <w:spacing w:val="-10"/>
        </w:rPr>
        <w:t xml:space="preserve"> </w:t>
      </w:r>
      <w:r>
        <w:t>kā</w:t>
      </w:r>
      <w:r>
        <w:rPr>
          <w:spacing w:val="-11"/>
        </w:rPr>
        <w:t xml:space="preserve"> </w:t>
      </w:r>
      <w:r>
        <w:t>references</w:t>
      </w:r>
      <w:r>
        <w:rPr>
          <w:spacing w:val="-11"/>
        </w:rPr>
        <w:t xml:space="preserve"> </w:t>
      </w:r>
      <w:proofErr w:type="spellStart"/>
      <w:r>
        <w:t>amīnogrupu</w:t>
      </w:r>
      <w:proofErr w:type="spellEnd"/>
      <w:r>
        <w:rPr>
          <w:spacing w:val="-11"/>
        </w:rPr>
        <w:t xml:space="preserve"> </w:t>
      </w:r>
      <w:r>
        <w:t>avotus,</w:t>
      </w:r>
      <w:r>
        <w:rPr>
          <w:spacing w:val="-10"/>
        </w:rPr>
        <w:t xml:space="preserve"> </w:t>
      </w:r>
      <w:r>
        <w:t>tika</w:t>
      </w:r>
      <w:r>
        <w:rPr>
          <w:spacing w:val="-10"/>
        </w:rPr>
        <w:t xml:space="preserve"> </w:t>
      </w:r>
      <w:r>
        <w:t>izmantoti</w:t>
      </w:r>
      <w:r>
        <w:rPr>
          <w:spacing w:val="-10"/>
        </w:rPr>
        <w:t xml:space="preserve"> </w:t>
      </w:r>
      <w:r>
        <w:t xml:space="preserve">polimēru plēvju matricas veidošanai. </w:t>
      </w:r>
      <w:r>
        <w:rPr>
          <w:b/>
        </w:rPr>
        <w:t xml:space="preserve">Rezultāti: </w:t>
      </w:r>
      <w:r>
        <w:t xml:space="preserve">Ir izstrādāta metode </w:t>
      </w:r>
      <w:proofErr w:type="spellStart"/>
      <w:r>
        <w:t>aduktu</w:t>
      </w:r>
      <w:proofErr w:type="spellEnd"/>
      <w:r>
        <w:t xml:space="preserve"> veidošanai starp </w:t>
      </w:r>
      <w:proofErr w:type="spellStart"/>
      <w:r>
        <w:t>katehola</w:t>
      </w:r>
      <w:proofErr w:type="spellEnd"/>
      <w:r>
        <w:t xml:space="preserve"> vienību un </w:t>
      </w:r>
      <w:proofErr w:type="spellStart"/>
      <w:r>
        <w:t>amīnogrupu</w:t>
      </w:r>
      <w:proofErr w:type="spellEnd"/>
      <w:r>
        <w:t>, kā rezultātā iegūts dažādu savienošanās produktu maisījums (2. att.).</w:t>
      </w:r>
    </w:p>
    <w:p w14:paraId="19B73BD8" w14:textId="77777777" w:rsidR="0085151D" w:rsidRDefault="00000000">
      <w:pPr>
        <w:pStyle w:val="ListParagraph"/>
        <w:numPr>
          <w:ilvl w:val="0"/>
          <w:numId w:val="1"/>
        </w:numPr>
        <w:tabs>
          <w:tab w:val="left" w:pos="636"/>
        </w:tabs>
        <w:spacing w:before="87"/>
        <w:ind w:firstLine="0"/>
        <w:rPr>
          <w:b/>
        </w:rPr>
      </w:pPr>
      <w:r>
        <w:rPr>
          <w:b/>
        </w:rPr>
        <w:t>attēls.</w:t>
      </w:r>
      <w:r>
        <w:rPr>
          <w:b/>
          <w:spacing w:val="40"/>
        </w:rPr>
        <w:t xml:space="preserve"> </w:t>
      </w:r>
      <w:proofErr w:type="spellStart"/>
      <w:r>
        <w:t>Katehola</w:t>
      </w:r>
      <w:proofErr w:type="spellEnd"/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proofErr w:type="spellStart"/>
      <w:r>
        <w:t>amīna</w:t>
      </w:r>
      <w:proofErr w:type="spellEnd"/>
      <w:r>
        <w:rPr>
          <w:spacing w:val="40"/>
        </w:rPr>
        <w:t xml:space="preserve"> </w:t>
      </w:r>
      <w:proofErr w:type="spellStart"/>
      <w:r>
        <w:t>aduktu</w:t>
      </w:r>
      <w:proofErr w:type="spellEnd"/>
      <w:r>
        <w:rPr>
          <w:spacing w:val="40"/>
        </w:rPr>
        <w:t xml:space="preserve"> </w:t>
      </w:r>
      <w:r>
        <w:t>veidošanās</w:t>
      </w:r>
      <w:r>
        <w:rPr>
          <w:spacing w:val="40"/>
        </w:rPr>
        <w:t xml:space="preserve"> </w:t>
      </w:r>
      <w:r>
        <w:t>kinētika.</w:t>
      </w:r>
      <w:r>
        <w:rPr>
          <w:spacing w:val="40"/>
        </w:rPr>
        <w:t xml:space="preserve"> </w:t>
      </w:r>
      <w:r>
        <w:t>UHPLC-UV</w:t>
      </w:r>
      <w:r>
        <w:rPr>
          <w:spacing w:val="40"/>
        </w:rPr>
        <w:t xml:space="preserve"> </w:t>
      </w:r>
      <w:proofErr w:type="spellStart"/>
      <w:r>
        <w:t>hromatogrammas</w:t>
      </w:r>
      <w:proofErr w:type="spellEnd"/>
      <w:r>
        <w:t>,</w:t>
      </w:r>
      <w:r>
        <w:rPr>
          <w:spacing w:val="40"/>
        </w:rPr>
        <w:t xml:space="preserve"> </w:t>
      </w:r>
      <w:r>
        <w:t>kas</w:t>
      </w:r>
      <w:r>
        <w:rPr>
          <w:spacing w:val="40"/>
        </w:rPr>
        <w:t xml:space="preserve"> </w:t>
      </w:r>
      <w:r>
        <w:t xml:space="preserve">raksturo reakcijas norisi pēc </w:t>
      </w:r>
      <w:proofErr w:type="spellStart"/>
      <w:r>
        <w:t>katehola</w:t>
      </w:r>
      <w:proofErr w:type="spellEnd"/>
      <w:r>
        <w:t xml:space="preserve"> oksidēšanas ar nātrija </w:t>
      </w:r>
      <w:proofErr w:type="spellStart"/>
      <w:r>
        <w:t>periodātu</w:t>
      </w:r>
      <w:proofErr w:type="spellEnd"/>
      <w:r>
        <w:t xml:space="preserve"> un sekojošas n-</w:t>
      </w:r>
      <w:proofErr w:type="spellStart"/>
      <w:r>
        <w:t>butilamīna</w:t>
      </w:r>
      <w:proofErr w:type="spellEnd"/>
      <w:r>
        <w:t xml:space="preserve"> pievienošanas.</w:t>
      </w:r>
    </w:p>
    <w:p w14:paraId="257F9B05" w14:textId="77777777" w:rsidR="0085151D" w:rsidRDefault="0085151D">
      <w:pPr>
        <w:pStyle w:val="ListParagraph"/>
        <w:rPr>
          <w:b/>
        </w:rPr>
        <w:sectPr w:rsidR="0085151D">
          <w:footerReference w:type="default" r:id="rId13"/>
          <w:type w:val="continuous"/>
          <w:pgSz w:w="12240" w:h="15840"/>
          <w:pgMar w:top="1060" w:right="720" w:bottom="1240" w:left="1440" w:header="0" w:footer="1056" w:gutter="0"/>
          <w:pgNumType w:start="1"/>
          <w:cols w:space="720"/>
        </w:sectPr>
      </w:pPr>
    </w:p>
    <w:p w14:paraId="2B6AE895" w14:textId="77777777" w:rsidR="0085151D" w:rsidRDefault="00000000">
      <w:pPr>
        <w:pStyle w:val="BodyText"/>
        <w:spacing w:before="74"/>
      </w:pPr>
      <w:r>
        <w:lastRenderedPageBreak/>
        <w:t>Ir</w:t>
      </w:r>
      <w:r>
        <w:rPr>
          <w:spacing w:val="-8"/>
        </w:rPr>
        <w:t xml:space="preserve"> </w:t>
      </w:r>
      <w:r>
        <w:t>iegūtas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raksturotas</w:t>
      </w:r>
      <w:r>
        <w:rPr>
          <w:spacing w:val="-7"/>
        </w:rPr>
        <w:t xml:space="preserve"> </w:t>
      </w:r>
      <w:proofErr w:type="spellStart"/>
      <w:r>
        <w:t>biopolimēru</w:t>
      </w:r>
      <w:proofErr w:type="spellEnd"/>
      <w:r>
        <w:rPr>
          <w:spacing w:val="-7"/>
        </w:rPr>
        <w:t xml:space="preserve"> </w:t>
      </w:r>
      <w:r>
        <w:t>plēves</w:t>
      </w:r>
      <w:r>
        <w:rPr>
          <w:spacing w:val="-8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t>dažādām</w:t>
      </w:r>
      <w:r>
        <w:rPr>
          <w:spacing w:val="-8"/>
        </w:rPr>
        <w:t xml:space="preserve"> </w:t>
      </w:r>
      <w:r>
        <w:t>mehāniskajām</w:t>
      </w:r>
      <w:r>
        <w:rPr>
          <w:spacing w:val="-7"/>
        </w:rPr>
        <w:t xml:space="preserve"> </w:t>
      </w:r>
      <w:r>
        <w:t>īpašībām</w:t>
      </w:r>
      <w:r>
        <w:rPr>
          <w:spacing w:val="-6"/>
        </w:rPr>
        <w:t xml:space="preserve"> </w:t>
      </w:r>
      <w:r>
        <w:t>atkarībā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sastāva.</w:t>
      </w:r>
    </w:p>
    <w:p w14:paraId="3F6966D5" w14:textId="77777777" w:rsidR="0085151D" w:rsidRDefault="00000000">
      <w:pPr>
        <w:pStyle w:val="BodyText"/>
        <w:spacing w:before="252"/>
        <w:ind w:right="128"/>
      </w:pPr>
      <w:r>
        <w:rPr>
          <w:b/>
        </w:rPr>
        <w:t xml:space="preserve">Darbība: </w:t>
      </w:r>
      <w:proofErr w:type="spellStart"/>
      <w:r>
        <w:t>Šķērssaistīšanās</w:t>
      </w:r>
      <w:proofErr w:type="spellEnd"/>
      <w:r>
        <w:t xml:space="preserve"> pakāpes materiālā novērtēšana. Polimēru plēves tika iegremdētas </w:t>
      </w:r>
      <w:proofErr w:type="spellStart"/>
      <w:r>
        <w:t>difenilpikrilhidrazilradikāļa</w:t>
      </w:r>
      <w:proofErr w:type="spellEnd"/>
      <w:r>
        <w:t xml:space="preserve"> (DPPH</w:t>
      </w:r>
      <w:r>
        <w:rPr>
          <w:vertAlign w:val="superscript"/>
        </w:rPr>
        <w:t>•</w:t>
      </w:r>
      <w:r>
        <w:t>) šķīdumā metanolā (0,0787 mg·mL⁻¹), kam sekoja DPPH</w:t>
      </w:r>
      <w:r>
        <w:rPr>
          <w:vertAlign w:val="superscript"/>
        </w:rPr>
        <w:t>•</w:t>
      </w:r>
      <w:r>
        <w:t xml:space="preserve"> radikāļu koncentrācijas </w:t>
      </w:r>
      <w:proofErr w:type="spellStart"/>
      <w:r>
        <w:t>fotometriska</w:t>
      </w:r>
      <w:proofErr w:type="spellEnd"/>
      <w:r>
        <w:t xml:space="preserve"> mērīšana pie 517 </w:t>
      </w:r>
      <w:proofErr w:type="spellStart"/>
      <w:r>
        <w:t>nm</w:t>
      </w:r>
      <w:proofErr w:type="spellEnd"/>
      <w:r>
        <w:t>. Jo mazāka ir plēvju ietekme uz radikāļu šķīduma atkrāsošanos,</w:t>
      </w:r>
      <w:r>
        <w:rPr>
          <w:spacing w:val="-11"/>
        </w:rPr>
        <w:t xml:space="preserve"> </w:t>
      </w:r>
      <w:r>
        <w:t>jo</w:t>
      </w:r>
      <w:r>
        <w:rPr>
          <w:spacing w:val="-11"/>
        </w:rPr>
        <w:t xml:space="preserve"> </w:t>
      </w:r>
      <w:r>
        <w:t>lielāka</w:t>
      </w:r>
      <w:r>
        <w:rPr>
          <w:spacing w:val="-11"/>
        </w:rPr>
        <w:t xml:space="preserve"> </w:t>
      </w:r>
      <w:r>
        <w:t>ir</w:t>
      </w:r>
      <w:r>
        <w:rPr>
          <w:spacing w:val="-11"/>
        </w:rPr>
        <w:t xml:space="preserve"> </w:t>
      </w:r>
      <w:r>
        <w:t>materiāla</w:t>
      </w:r>
      <w:r>
        <w:rPr>
          <w:spacing w:val="-11"/>
        </w:rPr>
        <w:t xml:space="preserve"> </w:t>
      </w:r>
      <w:proofErr w:type="spellStart"/>
      <w:r>
        <w:t>šķērssaistīšanas</w:t>
      </w:r>
      <w:proofErr w:type="spellEnd"/>
      <w:r>
        <w:rPr>
          <w:spacing w:val="-12"/>
        </w:rPr>
        <w:t xml:space="preserve"> </w:t>
      </w:r>
      <w:r>
        <w:t>pakāpe.</w:t>
      </w:r>
      <w:r>
        <w:rPr>
          <w:spacing w:val="-9"/>
        </w:rPr>
        <w:t xml:space="preserve"> </w:t>
      </w:r>
      <w:r>
        <w:rPr>
          <w:b/>
        </w:rPr>
        <w:t>Rezultāti:</w:t>
      </w:r>
      <w:r>
        <w:rPr>
          <w:b/>
          <w:spacing w:val="-11"/>
        </w:rPr>
        <w:t xml:space="preserve"> </w:t>
      </w:r>
      <w:r>
        <w:t>DPPH</w:t>
      </w:r>
      <w:r>
        <w:rPr>
          <w:vertAlign w:val="superscript"/>
        </w:rPr>
        <w:t>•</w:t>
      </w:r>
      <w:r>
        <w:rPr>
          <w:spacing w:val="-11"/>
        </w:rPr>
        <w:t xml:space="preserve"> </w:t>
      </w:r>
      <w:r>
        <w:t>šķīduma</w:t>
      </w:r>
      <w:r>
        <w:rPr>
          <w:spacing w:val="-12"/>
        </w:rPr>
        <w:t xml:space="preserve"> </w:t>
      </w:r>
      <w:r>
        <w:t>gaismas</w:t>
      </w:r>
      <w:r>
        <w:rPr>
          <w:spacing w:val="-12"/>
        </w:rPr>
        <w:t xml:space="preserve"> </w:t>
      </w:r>
      <w:r>
        <w:t>absorbcija</w:t>
      </w:r>
      <w:r>
        <w:rPr>
          <w:spacing w:val="-12"/>
        </w:rPr>
        <w:t xml:space="preserve"> </w:t>
      </w:r>
      <w:r>
        <w:t>pie 517</w:t>
      </w:r>
      <w:r>
        <w:rPr>
          <w:spacing w:val="-11"/>
        </w:rPr>
        <w:t xml:space="preserve"> </w:t>
      </w:r>
      <w:proofErr w:type="spellStart"/>
      <w:r>
        <w:t>nm</w:t>
      </w:r>
      <w:proofErr w:type="spellEnd"/>
      <w:r>
        <w:rPr>
          <w:spacing w:val="-11"/>
        </w:rPr>
        <w:t xml:space="preserve"> </w:t>
      </w:r>
      <w:r>
        <w:t>ir</w:t>
      </w:r>
      <w:r>
        <w:rPr>
          <w:spacing w:val="-11"/>
        </w:rPr>
        <w:t xml:space="preserve"> </w:t>
      </w:r>
      <w:r>
        <w:t>0,78.</w:t>
      </w:r>
      <w:r>
        <w:rPr>
          <w:spacing w:val="-11"/>
        </w:rPr>
        <w:t xml:space="preserve"> </w:t>
      </w:r>
      <w:r>
        <w:t>Iegremdējot</w:t>
      </w:r>
      <w:r>
        <w:rPr>
          <w:spacing w:val="-11"/>
        </w:rPr>
        <w:t xml:space="preserve"> </w:t>
      </w:r>
      <w:r>
        <w:t>tajā</w:t>
      </w:r>
      <w:r>
        <w:rPr>
          <w:spacing w:val="-11"/>
        </w:rPr>
        <w:t xml:space="preserve"> </w:t>
      </w:r>
      <w:r>
        <w:t>plēvi</w:t>
      </w:r>
      <w:r>
        <w:rPr>
          <w:spacing w:val="-11"/>
        </w:rPr>
        <w:t xml:space="preserve"> </w:t>
      </w:r>
      <w:r>
        <w:t>ar</w:t>
      </w:r>
      <w:r>
        <w:rPr>
          <w:spacing w:val="-12"/>
        </w:rPr>
        <w:t xml:space="preserve"> </w:t>
      </w:r>
      <w:r>
        <w:t>sastāvu:</w:t>
      </w:r>
      <w:r>
        <w:rPr>
          <w:spacing w:val="-11"/>
        </w:rPr>
        <w:t xml:space="preserve"> </w:t>
      </w:r>
      <w:r>
        <w:t>kolagēns</w:t>
      </w:r>
      <w:r>
        <w:rPr>
          <w:spacing w:val="-12"/>
        </w:rPr>
        <w:t xml:space="preserve"> </w:t>
      </w:r>
      <w:r>
        <w:t>70</w:t>
      </w:r>
      <w:r>
        <w:rPr>
          <w:spacing w:val="-10"/>
        </w:rPr>
        <w:t xml:space="preserve"> </w:t>
      </w:r>
      <w:r>
        <w:t>%,</w:t>
      </w:r>
      <w:r>
        <w:rPr>
          <w:spacing w:val="-11"/>
        </w:rPr>
        <w:t xml:space="preserve"> </w:t>
      </w:r>
      <w:r>
        <w:t>melnalkšņa</w:t>
      </w:r>
      <w:r>
        <w:rPr>
          <w:spacing w:val="-11"/>
        </w:rPr>
        <w:t xml:space="preserve"> </w:t>
      </w:r>
      <w:r>
        <w:t>mizas</w:t>
      </w:r>
      <w:r>
        <w:rPr>
          <w:spacing w:val="-11"/>
        </w:rPr>
        <w:t xml:space="preserve"> </w:t>
      </w:r>
      <w:r>
        <w:t>ekstrakts</w:t>
      </w:r>
      <w:r>
        <w:rPr>
          <w:spacing w:val="-12"/>
        </w:rPr>
        <w:t xml:space="preserve"> </w:t>
      </w:r>
      <w:r>
        <w:t>20</w:t>
      </w:r>
      <w:r>
        <w:rPr>
          <w:spacing w:val="-11"/>
        </w:rPr>
        <w:t xml:space="preserve"> </w:t>
      </w:r>
      <w:r>
        <w:t>%</w:t>
      </w:r>
      <w:r>
        <w:rPr>
          <w:spacing w:val="-12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rPr>
          <w:spacing w:val="-2"/>
        </w:rPr>
        <w:t>glicerīns</w:t>
      </w:r>
    </w:p>
    <w:p w14:paraId="499AD6E4" w14:textId="77777777" w:rsidR="0085151D" w:rsidRDefault="00000000">
      <w:pPr>
        <w:pStyle w:val="BodyText"/>
        <w:spacing w:before="1"/>
        <w:ind w:right="126"/>
      </w:pPr>
      <w:r>
        <w:t>10 %, šķīdums nekavējoties atkrāsojas (A₅₁₇</w:t>
      </w:r>
      <w:proofErr w:type="spellStart"/>
      <w:r>
        <w:t>nm</w:t>
      </w:r>
      <w:proofErr w:type="spellEnd"/>
      <w:r>
        <w:t xml:space="preserve">= 0,009). Arī plēves, kas satur 60–70 % zivju proteīna </w:t>
      </w:r>
      <w:proofErr w:type="spellStart"/>
      <w:r>
        <w:t>hidrolizāta</w:t>
      </w:r>
      <w:proofErr w:type="spellEnd"/>
      <w:r>
        <w:t>, 30–20% melnalkšņa mizas ekstrakta un 10% glicerīna, nekavējoties atkrāso DPPH</w:t>
      </w:r>
      <w:r>
        <w:rPr>
          <w:vertAlign w:val="superscript"/>
        </w:rPr>
        <w:t>•</w:t>
      </w:r>
      <w:r>
        <w:t xml:space="preserve"> šķīdumu </w:t>
      </w:r>
      <w:r>
        <w:rPr>
          <w:spacing w:val="-2"/>
        </w:rPr>
        <w:t>(A₅₁₇</w:t>
      </w:r>
      <w:proofErr w:type="spellStart"/>
      <w:r>
        <w:rPr>
          <w:spacing w:val="-2"/>
        </w:rPr>
        <w:t>nm</w:t>
      </w:r>
      <w:proofErr w:type="spellEnd"/>
      <w:r>
        <w:rPr>
          <w:spacing w:val="-2"/>
        </w:rPr>
        <w:t>=</w:t>
      </w:r>
      <w:r>
        <w:rPr>
          <w:spacing w:val="-3"/>
        </w:rPr>
        <w:t xml:space="preserve"> </w:t>
      </w:r>
      <w:r>
        <w:rPr>
          <w:spacing w:val="-2"/>
        </w:rPr>
        <w:t>0,009–0,015).</w:t>
      </w:r>
      <w:r>
        <w:rPr>
          <w:spacing w:val="-1"/>
        </w:rPr>
        <w:t xml:space="preserve"> </w:t>
      </w:r>
      <w:r>
        <w:rPr>
          <w:spacing w:val="-2"/>
        </w:rPr>
        <w:t>Savukārt,</w:t>
      </w:r>
      <w:r>
        <w:rPr>
          <w:spacing w:val="-1"/>
        </w:rPr>
        <w:t xml:space="preserve"> </w:t>
      </w:r>
      <w:r>
        <w:rPr>
          <w:spacing w:val="-2"/>
        </w:rPr>
        <w:t>iegremdējot</w:t>
      </w:r>
      <w:r>
        <w:rPr>
          <w:spacing w:val="-1"/>
        </w:rPr>
        <w:t xml:space="preserve"> </w:t>
      </w:r>
      <w:r>
        <w:rPr>
          <w:spacing w:val="-2"/>
        </w:rPr>
        <w:t>šķīdumā</w:t>
      </w:r>
      <w:r>
        <w:rPr>
          <w:spacing w:val="-3"/>
        </w:rPr>
        <w:t xml:space="preserve"> </w:t>
      </w:r>
      <w:r>
        <w:rPr>
          <w:spacing w:val="-2"/>
        </w:rPr>
        <w:t>plēvi</w:t>
      </w:r>
      <w:r>
        <w:rPr>
          <w:spacing w:val="-1"/>
        </w:rPr>
        <w:t xml:space="preserve"> </w:t>
      </w:r>
      <w:r>
        <w:rPr>
          <w:spacing w:val="-2"/>
        </w:rPr>
        <w:t>ar</w:t>
      </w:r>
      <w:r>
        <w:rPr>
          <w:spacing w:val="-1"/>
        </w:rPr>
        <w:t xml:space="preserve"> </w:t>
      </w:r>
      <w:r>
        <w:rPr>
          <w:spacing w:val="-2"/>
        </w:rPr>
        <w:t>sastāvu:</w:t>
      </w:r>
      <w:r>
        <w:rPr>
          <w:spacing w:val="-1"/>
        </w:rPr>
        <w:t xml:space="preserve"> </w:t>
      </w:r>
      <w:r>
        <w:rPr>
          <w:spacing w:val="-2"/>
        </w:rPr>
        <w:t>želatīns 40 %, priedes</w:t>
      </w:r>
      <w:r>
        <w:rPr>
          <w:spacing w:val="-1"/>
        </w:rPr>
        <w:t xml:space="preserve"> </w:t>
      </w:r>
      <w:r>
        <w:rPr>
          <w:spacing w:val="-2"/>
        </w:rPr>
        <w:t>mizas ekstrakts</w:t>
      </w:r>
    </w:p>
    <w:p w14:paraId="5432B6AD" w14:textId="77777777" w:rsidR="0085151D" w:rsidRDefault="00000000">
      <w:pPr>
        <w:pStyle w:val="BodyText"/>
        <w:ind w:right="130"/>
      </w:pPr>
      <w:r>
        <w:t>50 % un glicerīns 10%, atkrāsošanās ir mazāk intensīva, jo A₅₁₇</w:t>
      </w:r>
      <w:proofErr w:type="spellStart"/>
      <w:r>
        <w:t>nm</w:t>
      </w:r>
      <w:proofErr w:type="spellEnd"/>
      <w:r>
        <w:t xml:space="preserve"> = 0,350, kas norāda uz lielāku </w:t>
      </w:r>
      <w:proofErr w:type="spellStart"/>
      <w:r>
        <w:t>šķērssaistīšanas</w:t>
      </w:r>
      <w:proofErr w:type="spellEnd"/>
      <w:r>
        <w:t xml:space="preserve"> pakāpi </w:t>
      </w:r>
      <w:proofErr w:type="spellStart"/>
      <w:r>
        <w:t>biopolimērā</w:t>
      </w:r>
      <w:proofErr w:type="spellEnd"/>
      <w:r>
        <w:t>.</w:t>
      </w:r>
    </w:p>
    <w:p w14:paraId="3897007C" w14:textId="77777777" w:rsidR="0085151D" w:rsidRDefault="0085151D">
      <w:pPr>
        <w:pStyle w:val="BodyText"/>
        <w:spacing w:before="1"/>
        <w:ind w:left="0"/>
        <w:jc w:val="left"/>
      </w:pPr>
    </w:p>
    <w:sectPr w:rsidR="0085151D" w:rsidSect="00867088">
      <w:pgSz w:w="12240" w:h="15840"/>
      <w:pgMar w:top="1060" w:right="720" w:bottom="1240" w:left="144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BA525" w14:textId="77777777" w:rsidR="0040035D" w:rsidRDefault="0040035D">
      <w:r>
        <w:separator/>
      </w:r>
    </w:p>
  </w:endnote>
  <w:endnote w:type="continuationSeparator" w:id="0">
    <w:p w14:paraId="2B27553B" w14:textId="77777777" w:rsidR="0040035D" w:rsidRDefault="0040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67AA" w14:textId="77777777" w:rsidR="0085151D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6A01E369" wp14:editId="657E360B">
              <wp:simplePos x="0" y="0"/>
              <wp:positionH relativeFrom="page">
                <wp:posOffset>7118604</wp:posOffset>
              </wp:positionH>
              <wp:positionV relativeFrom="page">
                <wp:posOffset>9247885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EC2A59" w14:textId="77777777" w:rsidR="0085151D" w:rsidRDefault="00000000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1E3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0.5pt;margin-top:728.2pt;width:13.1pt;height:14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" filled="f" stroked="f">
              <v:textbox inset="0,0,0,0">
                <w:txbxContent>
                  <w:p w14:paraId="35EC2A59" w14:textId="77777777" w:rsidR="0085151D" w:rsidRDefault="00000000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A609" w14:textId="77777777" w:rsidR="0040035D" w:rsidRDefault="0040035D">
      <w:r>
        <w:separator/>
      </w:r>
    </w:p>
  </w:footnote>
  <w:footnote w:type="continuationSeparator" w:id="0">
    <w:p w14:paraId="6E001CE8" w14:textId="77777777" w:rsidR="0040035D" w:rsidRDefault="00400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C2C7D"/>
    <w:multiLevelType w:val="hybridMultilevel"/>
    <w:tmpl w:val="D6D8D8CC"/>
    <w:lvl w:ilvl="0" w:tplc="953A5E7C">
      <w:start w:val="1"/>
      <w:numFmt w:val="decimal"/>
      <w:lvlText w:val="%1."/>
      <w:lvlJc w:val="left"/>
      <w:pPr>
        <w:ind w:left="368" w:hanging="309"/>
        <w:jc w:val="left"/>
      </w:pPr>
      <w:rPr>
        <w:rFonts w:hint="default"/>
        <w:spacing w:val="0"/>
        <w:w w:val="100"/>
        <w:lang w:val="lv-LV" w:eastAsia="en-US" w:bidi="ar-SA"/>
      </w:rPr>
    </w:lvl>
    <w:lvl w:ilvl="1" w:tplc="22487DA4">
      <w:numFmt w:val="bullet"/>
      <w:lvlText w:val="•"/>
      <w:lvlJc w:val="left"/>
      <w:pPr>
        <w:ind w:left="1332" w:hanging="309"/>
      </w:pPr>
      <w:rPr>
        <w:rFonts w:hint="default"/>
        <w:lang w:val="lv-LV" w:eastAsia="en-US" w:bidi="ar-SA"/>
      </w:rPr>
    </w:lvl>
    <w:lvl w:ilvl="2" w:tplc="9EA461A6">
      <w:numFmt w:val="bullet"/>
      <w:lvlText w:val="•"/>
      <w:lvlJc w:val="left"/>
      <w:pPr>
        <w:ind w:left="2304" w:hanging="309"/>
      </w:pPr>
      <w:rPr>
        <w:rFonts w:hint="default"/>
        <w:lang w:val="lv-LV" w:eastAsia="en-US" w:bidi="ar-SA"/>
      </w:rPr>
    </w:lvl>
    <w:lvl w:ilvl="3" w:tplc="A698C056">
      <w:numFmt w:val="bullet"/>
      <w:lvlText w:val="•"/>
      <w:lvlJc w:val="left"/>
      <w:pPr>
        <w:ind w:left="3276" w:hanging="309"/>
      </w:pPr>
      <w:rPr>
        <w:rFonts w:hint="default"/>
        <w:lang w:val="lv-LV" w:eastAsia="en-US" w:bidi="ar-SA"/>
      </w:rPr>
    </w:lvl>
    <w:lvl w:ilvl="4" w:tplc="492477A2">
      <w:numFmt w:val="bullet"/>
      <w:lvlText w:val="•"/>
      <w:lvlJc w:val="left"/>
      <w:pPr>
        <w:ind w:left="4248" w:hanging="309"/>
      </w:pPr>
      <w:rPr>
        <w:rFonts w:hint="default"/>
        <w:lang w:val="lv-LV" w:eastAsia="en-US" w:bidi="ar-SA"/>
      </w:rPr>
    </w:lvl>
    <w:lvl w:ilvl="5" w:tplc="19F64496">
      <w:numFmt w:val="bullet"/>
      <w:lvlText w:val="•"/>
      <w:lvlJc w:val="left"/>
      <w:pPr>
        <w:ind w:left="5220" w:hanging="309"/>
      </w:pPr>
      <w:rPr>
        <w:rFonts w:hint="default"/>
        <w:lang w:val="lv-LV" w:eastAsia="en-US" w:bidi="ar-SA"/>
      </w:rPr>
    </w:lvl>
    <w:lvl w:ilvl="6" w:tplc="9DAC5020">
      <w:numFmt w:val="bullet"/>
      <w:lvlText w:val="•"/>
      <w:lvlJc w:val="left"/>
      <w:pPr>
        <w:ind w:left="6192" w:hanging="309"/>
      </w:pPr>
      <w:rPr>
        <w:rFonts w:hint="default"/>
        <w:lang w:val="lv-LV" w:eastAsia="en-US" w:bidi="ar-SA"/>
      </w:rPr>
    </w:lvl>
    <w:lvl w:ilvl="7" w:tplc="59C8ABB2">
      <w:numFmt w:val="bullet"/>
      <w:lvlText w:val="•"/>
      <w:lvlJc w:val="left"/>
      <w:pPr>
        <w:ind w:left="7164" w:hanging="309"/>
      </w:pPr>
      <w:rPr>
        <w:rFonts w:hint="default"/>
        <w:lang w:val="lv-LV" w:eastAsia="en-US" w:bidi="ar-SA"/>
      </w:rPr>
    </w:lvl>
    <w:lvl w:ilvl="8" w:tplc="3A1E1818">
      <w:numFmt w:val="bullet"/>
      <w:lvlText w:val="•"/>
      <w:lvlJc w:val="left"/>
      <w:pPr>
        <w:ind w:left="8136" w:hanging="309"/>
      </w:pPr>
      <w:rPr>
        <w:rFonts w:hint="default"/>
        <w:lang w:val="lv-LV" w:eastAsia="en-US" w:bidi="ar-SA"/>
      </w:rPr>
    </w:lvl>
  </w:abstractNum>
  <w:num w:numId="1" w16cid:durableId="101982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1D"/>
    <w:rsid w:val="0040035D"/>
    <w:rsid w:val="0085151D"/>
    <w:rsid w:val="00867088"/>
    <w:rsid w:val="0089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4308"/>
  <w15:docId w15:val="{AC56295F-B615-43FF-8C72-302A8EBE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spacing w:before="1"/>
      <w:ind w:left="11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74"/>
      <w:ind w:left="261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61"/>
      <w:jc w:val="both"/>
    </w:pPr>
  </w:style>
  <w:style w:type="paragraph" w:styleId="ListParagraph">
    <w:name w:val="List Paragraph"/>
    <w:basedOn w:val="Normal"/>
    <w:uiPriority w:val="1"/>
    <w:qFormat/>
    <w:pPr>
      <w:spacing w:before="5"/>
      <w:ind w:left="368" w:right="2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Evgenija Ponomarenko</dc:creator>
  <cp:lastModifiedBy>Māris Lauberts</cp:lastModifiedBy>
  <cp:revision>2</cp:revision>
  <dcterms:created xsi:type="dcterms:W3CDTF">2026-07-28T06:51:00Z</dcterms:created>
  <dcterms:modified xsi:type="dcterms:W3CDTF">2026-07-28T06:51:00Z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2016</vt:lpwstr>
  </property>
</Properties>
</file>